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</w:pPr>
      <w:r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  <w:t>保安员法律常识服务意识培训内容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color w:val="545658"/>
          <w:sz w:val="24"/>
          <w:szCs w:val="24"/>
        </w:rPr>
      </w:pPr>
      <w:r>
        <w:rPr>
          <w:rFonts w:hint="default" w:ascii="Times New Roman" w:hAnsi="Times New Roman" w:eastAsia="Lucida Grande" w:cs="Times New Roman"/>
          <w:b/>
          <w:color w:val="545658"/>
          <w:sz w:val="24"/>
          <w:szCs w:val="24"/>
        </w:rPr>
        <w:t>保安员法律常识服务意识培训内容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24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一.名词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24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1.保安服务意识：是保安服务的宗旨和目的在保安服务者观念中的能动反映，这是在保安服务实践中，保安服务者的个人意识，群体意识相互作用，相互综合的一种安全保障意识。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24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2.法律意识：是指人们关于法和法律的思想观点、知识和心理的总称。相当于我们平常所讲的法制观念。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3.职业道德：是人在职生活中所应遵循的首先行为规范。它包括人的职业认识提高，职业感情的加深，职业意识的培养，职业理想的树立以及良好的职业行为习惯等因素。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4.法律：是国家意志的体现，是由国家制定或认可，并由国家强制力保障实施的具有普遍力的行为规范的总和。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5.正当防卫：是指为了使国家公共利益，本人或者的人身、财产和其它权利免受不法侵害，对实施不法侵害的人而采取的制止行为。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6.治安管理处罚：是公安机关依照《治安管理处罚条例》的有关规定，对违反治安管理行为的人给予的一种行政制载措施，它是公安机关同违反治安管理行为作斗争的重要手段。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7.治安拘留：是公安机关寻违反治安管理行为的人，在一定时间内限制其人身自由，以示警戒的一种处罚方法，是治安管理处罚中最严厉的一种。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二.基本法律常识、职业道德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1. 社会道德包括：社会公德、职业道德和家庭美德三部分。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2.社会公德的内容是：文明礼貌、助人为乐、爱护公物、保护环境、遵纪守法等。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3.社会主义职业道德规范的基本内容是：爱岗敬业、诚实可信、办事公道、服务群众、奉献社会。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4.保安员应注重自身的政治学习的道德修养，做有理想、有道德、有纪律、有文化的“四有”新人。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5.违法的种类有(1)违宪行为、(2)民事违法、(3)刑事违法、(4)行政违法。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6.我国刑罚的种类分主刑 和附加刑 ，主刑 的种类有管制、拘役、有期徒刑、无期徒刑、死刑。附加刑的各类有罚金、没收财产、剥夺政治权利。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7.“科教兴国”战略，就是要用科学、教育使国家兴发达，要把发展科学、教育摆在现代建设的重要地位，把科学、教育作为创造社会财富的最重要的源泉，作为经济社会发展的最重要的支柱。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8.治安管理处罚的方法警告、罚款、和治安拘留三种。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9.保安守护型业务主要有如下特点：(1)服务对象、目标专一；(2)服务时间地点确定；(3)项目明确具体。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10.门卫保安服务执勤总的指导思想可以概括为三个字，这就是严、细、活。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11.看护保安服务的措施之一是设置必要的看护哨位，看护哨位主要形式有(1)固定哨、(2) 游动哨、(3)了望哨三种。 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12.保安巡逻业务的特点是：(1)目标范围大、(2)不确定因素多、流动性大。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13.犯罪的三个基本特征为(1)社会危害性(2)刑事违法性(3)应受刑罚惩罚性。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14.保安行为的特征有：(1)契约性特征(2)有偿性特征(3)特定性特征(4)服务性特征。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15.保安服务人员在保安服务活动中应具有：(1)科学文化基础(2)法律知识(3)业务等几个方面的知识。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16.火警电话为119，匪警电话为110，急救电话为112，交通报警电话为122。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17.目前保安员违法犯罪问题主要表现在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(1)充当个别老板的打手或保镖，干扰或公然阻扰执法机关正常的执法活动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(2)私设公堂、大搞刑讯逼供、非法拘禁他人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(3)动不动大打出手乱伤无辜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(4)内外勾结，监守自盗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(5)非法查扣证件、罚没财产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(6)招摇撞骗、敲诈勒索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(7)玩忽职守，收受小恩小惠，放纵犯罪分子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(8)胆大妄为，强奸妇女，劫财害命。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18.实施科教兴国和可持续发展战略是我们的基本国策，是实现跨世纪乃至下世纪中叶宏伟目标的根本保障之一。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19.成为正当防卫必须具备的条件有：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(1)必须有危害社会不法行为发生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(2)不法侵害必须正在发生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(3)防卫行为是为了维护合法权益而实施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(4)防卫行为不能超过必要限度。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20.目前保安队伍主要存在的问题是：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(1)管理体制不统一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(2)随意性大，很多保安队不经公安机关批准就擅自成立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(3)招收的队员成份复杂，素质低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(4)缺乏统一管理。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21.犯罪构成必须具备的投机倒把有：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(1)犯罪客体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(2)犯罪客观方面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(3)犯罪主体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(4)犯罪主观方面。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22.保安服务行业的任务是：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(1)满足社会各个方面不同层次的安全需要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(2)协助公安机关预防和打击违法犯罪活动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(3)维护社会治安秩序，强化社会治安保障体系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(4)为改革开放和社会主义现代化建设创造安全良好的社会环境。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23.保安员执勤中遇到问题处置原则是(1)严格执行政策，依法办事(2)根据不同性质的问题采取不同的处置方法，对一般违反纪律的问题通过教育的办法解决(3)对违法犯罪问题，要及时予以制止，并扭送公安机关处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24.接受保安服务的主体就是服务的对象，可以是(1)企业法人(2)一般消费者(3)一个机构(4)一台设备。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25.在保安服务中(1)恪尽职守(2)尽职尽责(3)遵纪守法(4)优质服务，以限度来满足客户的安全需要。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26.服务知识，是指保安服务人员在保安服务活动中应具有的(1)文化知识(2)法律知识(3)业务知识。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100" w:beforeAutospacing="0" w:after="10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27.规范服务，是保安服务业按照(1)制度化(2)严格化(3)规范化的服务标准，对保安服务人员进行严格的规范训练；控制和监督。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28.对保安服务活动的监督控制，是通过制定的具有(1)科学性(2)行进性(3)规范性的各种规章制度来实现。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32" w:lineRule="auto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三.保安员学习法律的重要性？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首先，保安员学习法律是进行全民普法教育的需要，是依法治国，加强社会主义法制建设的必然要求；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第二，保安员学习法律掌握必要的法律常识，是由保安服务业的性质和任务决定的，是做为保安工作的基本保证；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第三，保安员学习法律，遵纪守法，是加强社会主义精神文明建议，树立保安员良好形象的重要条件；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第四，保安员学习法律，加强法制观念是配合整顿保安队伍，减少保安员违法犯罪的有效措施。</w:t>
      </w:r>
    </w:p>
    <w:p>
      <w:pPr>
        <w:jc w:val="both"/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四.如何做一名合格保安员？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 (从以下三个方面论述，(1)思想品德、职业道德、社会公德；(2)法律意识、法律观念；(3)个人素质，工作服务能力。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Grand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3DF0"/>
    <w:rsid w:val="3BB53D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2017-05-03T02:38:00Z</dcterms:created>
  <dc:creator>Administrator</dc:creator>
  <cp:lastModifiedBy>Administrator</cp:lastModifiedBy>
  <dcterms:modified xsi:type="dcterms:W3CDTF">2017-05-03T02:40:10Z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